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448" w:rsidRDefault="0091521F" w:rsidP="00E6395D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Movimento d</w:t>
      </w:r>
      <w:r w:rsidR="00E6395D" w:rsidRPr="00E6395D">
        <w:rPr>
          <w:rFonts w:ascii="Times New Roman" w:hAnsi="Times New Roman"/>
          <w:b/>
          <w:sz w:val="26"/>
          <w:szCs w:val="26"/>
        </w:rPr>
        <w:t>a Reforma Sanit</w:t>
      </w:r>
      <w:r>
        <w:rPr>
          <w:rFonts w:ascii="Times New Roman" w:hAnsi="Times New Roman"/>
          <w:b/>
          <w:sz w:val="26"/>
          <w:szCs w:val="26"/>
        </w:rPr>
        <w:t>ária Brasileira: Contribuições e</w:t>
      </w:r>
      <w:r w:rsidR="00E6395D" w:rsidRPr="00E6395D">
        <w:rPr>
          <w:rFonts w:ascii="Times New Roman" w:hAnsi="Times New Roman"/>
          <w:b/>
          <w:sz w:val="26"/>
          <w:szCs w:val="26"/>
        </w:rPr>
        <w:t xml:space="preserve"> P</w:t>
      </w:r>
      <w:r>
        <w:rPr>
          <w:rFonts w:ascii="Times New Roman" w:hAnsi="Times New Roman"/>
          <w:b/>
          <w:sz w:val="26"/>
          <w:szCs w:val="26"/>
        </w:rPr>
        <w:t>erspectivas para Transformação das Práticas e</w:t>
      </w:r>
      <w:r w:rsidR="00E6395D" w:rsidRPr="00E6395D">
        <w:rPr>
          <w:rFonts w:ascii="Times New Roman" w:hAnsi="Times New Roman"/>
          <w:b/>
          <w:sz w:val="26"/>
          <w:szCs w:val="26"/>
        </w:rPr>
        <w:t>m Saúde</w:t>
      </w:r>
    </w:p>
    <w:p w:rsidR="00E6395D" w:rsidRPr="00E6395D" w:rsidRDefault="00E6395D" w:rsidP="00E6395D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91521F" w:rsidRPr="0091521F" w:rsidRDefault="0091521F" w:rsidP="0091521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1521F">
        <w:rPr>
          <w:rFonts w:ascii="Times New Roman" w:hAnsi="Times New Roman"/>
          <w:sz w:val="24"/>
          <w:szCs w:val="24"/>
        </w:rPr>
        <w:t>Lívia Cristina Bandeira Ramos</w:t>
      </w:r>
    </w:p>
    <w:p w:rsidR="0091521F" w:rsidRPr="0091521F" w:rsidRDefault="0091521F" w:rsidP="0091521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1521F">
        <w:rPr>
          <w:rFonts w:ascii="Times New Roman" w:hAnsi="Times New Roman"/>
          <w:sz w:val="24"/>
          <w:szCs w:val="24"/>
        </w:rPr>
        <w:t xml:space="preserve">Virgínia Salles </w:t>
      </w:r>
      <w:proofErr w:type="spellStart"/>
      <w:r w:rsidRPr="0091521F">
        <w:rPr>
          <w:rFonts w:ascii="Times New Roman" w:hAnsi="Times New Roman"/>
          <w:sz w:val="24"/>
          <w:szCs w:val="24"/>
        </w:rPr>
        <w:t>Gebrim</w:t>
      </w:r>
      <w:proofErr w:type="spellEnd"/>
      <w:r w:rsidRPr="0091521F">
        <w:rPr>
          <w:rFonts w:ascii="Times New Roman" w:hAnsi="Times New Roman"/>
          <w:sz w:val="24"/>
          <w:szCs w:val="24"/>
        </w:rPr>
        <w:t xml:space="preserve"> (orientação)</w:t>
      </w:r>
    </w:p>
    <w:p w:rsidR="0091521F" w:rsidRPr="0091521F" w:rsidRDefault="0091521F" w:rsidP="0091521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91521F">
        <w:rPr>
          <w:rFonts w:ascii="Times New Roman" w:hAnsi="Times New Roman"/>
          <w:noProof/>
          <w:sz w:val="24"/>
          <w:szCs w:val="24"/>
        </w:rPr>
        <w:t>Universidade Federal De Goiás</w:t>
      </w:r>
    </w:p>
    <w:p w:rsidR="00E6395D" w:rsidRDefault="00E6395D" w:rsidP="00E639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1521F" w:rsidRDefault="0091521F" w:rsidP="00E639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6395D" w:rsidRPr="00E6395D" w:rsidRDefault="00E6395D" w:rsidP="00E6395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6395D">
        <w:rPr>
          <w:rFonts w:ascii="Times New Roman" w:hAnsi="Times New Roman"/>
          <w:b/>
          <w:sz w:val="24"/>
          <w:szCs w:val="24"/>
        </w:rPr>
        <w:t>Resumo</w:t>
      </w:r>
    </w:p>
    <w:p w:rsidR="0091521F" w:rsidRDefault="0091521F" w:rsidP="00E639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6395D" w:rsidRDefault="00E6395D" w:rsidP="00E639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7CB6">
        <w:rPr>
          <w:rFonts w:ascii="Times New Roman" w:hAnsi="Times New Roman"/>
          <w:sz w:val="24"/>
          <w:szCs w:val="24"/>
        </w:rPr>
        <w:t xml:space="preserve">Quando o que esta em questão é o panorama que a saúde coletiva assume atualmente, suas diretrizes e redimensionamentos, a necessidade </w:t>
      </w:r>
      <w:proofErr w:type="gramStart"/>
      <w:r w:rsidRPr="00287CB6">
        <w:rPr>
          <w:rFonts w:ascii="Times New Roman" w:hAnsi="Times New Roman"/>
          <w:sz w:val="24"/>
          <w:szCs w:val="24"/>
        </w:rPr>
        <w:t xml:space="preserve">de </w:t>
      </w:r>
      <w:proofErr w:type="spellStart"/>
      <w:r w:rsidRPr="00287CB6">
        <w:rPr>
          <w:rFonts w:ascii="Times New Roman" w:hAnsi="Times New Roman"/>
          <w:sz w:val="24"/>
          <w:szCs w:val="24"/>
        </w:rPr>
        <w:t>pensa-la</w:t>
      </w:r>
      <w:proofErr w:type="spellEnd"/>
      <w:proofErr w:type="gramEnd"/>
      <w:r w:rsidRPr="00287CB6">
        <w:rPr>
          <w:rFonts w:ascii="Times New Roman" w:hAnsi="Times New Roman"/>
          <w:sz w:val="24"/>
          <w:szCs w:val="24"/>
        </w:rPr>
        <w:t xml:space="preserve"> a partir de um resgate histórico é fundamental. Nesta perspectiva, considera-se os delineamentos que perpassaram</w:t>
      </w:r>
      <w:proofErr w:type="gramStart"/>
      <w:r w:rsidRPr="00287C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 xml:space="preserve">pela </w:t>
      </w:r>
      <w:r w:rsidRPr="00287CB6">
        <w:rPr>
          <w:rFonts w:ascii="Times New Roman" w:hAnsi="Times New Roman"/>
          <w:sz w:val="24"/>
          <w:szCs w:val="24"/>
        </w:rPr>
        <w:t xml:space="preserve"> relação entre Estado, Sociedade e Saúde, dentre os quais é ressaltado a criação do Movimento da Reforma Sanitária Brasileira (MRSB) o qual assume a posição de questionamento dos mecanismos de intervenção estatal nas questões relativas à saúde, delimitando importantes perspectivas às formas de se gerir saúde pública. Desta e nesta direção teórico acrescenta-se a significativa repercussão atribuída à mobilização social, à inserção d</w:t>
      </w:r>
      <w:r>
        <w:rPr>
          <w:rFonts w:ascii="Times New Roman" w:hAnsi="Times New Roman"/>
          <w:sz w:val="24"/>
          <w:szCs w:val="24"/>
        </w:rPr>
        <w:t>a</w:t>
      </w:r>
      <w:r w:rsidRPr="00287CB6">
        <w:rPr>
          <w:rFonts w:ascii="Times New Roman" w:hAnsi="Times New Roman"/>
          <w:sz w:val="24"/>
          <w:szCs w:val="24"/>
        </w:rPr>
        <w:t xml:space="preserve"> participação social nas delimitações da saúde pública, traduzida pela </w:t>
      </w:r>
      <w:proofErr w:type="gramStart"/>
      <w:r w:rsidRPr="00287CB6">
        <w:rPr>
          <w:rFonts w:ascii="Times New Roman" w:hAnsi="Times New Roman"/>
          <w:sz w:val="24"/>
          <w:szCs w:val="24"/>
        </w:rPr>
        <w:t>proposição de um novo sujeito coletivo com lugar privilegiado</w:t>
      </w:r>
      <w:proofErr w:type="gramEnd"/>
      <w:r w:rsidRPr="00287CB6">
        <w:rPr>
          <w:rFonts w:ascii="Times New Roman" w:hAnsi="Times New Roman"/>
          <w:sz w:val="24"/>
          <w:szCs w:val="24"/>
        </w:rPr>
        <w:t xml:space="preserve"> para se pensar formas de atenção à saúde mais coerentes e adequadas às necessidades do </w:t>
      </w:r>
      <w:proofErr w:type="gramStart"/>
      <w:r w:rsidRPr="00287CB6">
        <w:rPr>
          <w:rFonts w:ascii="Times New Roman" w:hAnsi="Times New Roman"/>
          <w:sz w:val="24"/>
          <w:szCs w:val="24"/>
        </w:rPr>
        <w:t>corpo</w:t>
      </w:r>
      <w:proofErr w:type="gramEnd"/>
      <w:r w:rsidRPr="00287CB6">
        <w:rPr>
          <w:rFonts w:ascii="Times New Roman" w:hAnsi="Times New Roman"/>
          <w:sz w:val="24"/>
          <w:szCs w:val="24"/>
        </w:rPr>
        <w:t xml:space="preserve"> social.  Diante da importância atribuída à participação da dimensão do coletivo nas estruturas de saúde propõe-se a investigação sobre o movimento de reorganização e reestruturação da saúde</w:t>
      </w:r>
      <w:proofErr w:type="gramStart"/>
      <w:r w:rsidRPr="00287CB6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Pr="00287CB6">
        <w:rPr>
          <w:rFonts w:ascii="Times New Roman" w:hAnsi="Times New Roman"/>
          <w:sz w:val="24"/>
          <w:szCs w:val="24"/>
        </w:rPr>
        <w:t>instituído através de medidas constitucionalmente legitimadas que indicam um novo patamar à questão da saúde, perspectiva</w:t>
      </w:r>
      <w:r>
        <w:rPr>
          <w:rFonts w:ascii="Times New Roman" w:hAnsi="Times New Roman"/>
          <w:sz w:val="24"/>
          <w:szCs w:val="24"/>
        </w:rPr>
        <w:t xml:space="preserve"> tal</w:t>
      </w:r>
      <w:r w:rsidRPr="00287CB6">
        <w:rPr>
          <w:rFonts w:ascii="Times New Roman" w:hAnsi="Times New Roman"/>
          <w:sz w:val="24"/>
          <w:szCs w:val="24"/>
        </w:rPr>
        <w:t xml:space="preserve"> que é  analisada a partir do viés das possibilidades e desafios que incitam o diálogo com as prerrogativas públicas de assistência à saúde, incentivando posicionamentos, reflexões, ação e proposição para transformações de práticas e discursos em saúde que sejam, de fato, comprometidos com assistência pública de qualidade.</w:t>
      </w:r>
    </w:p>
    <w:p w:rsidR="00E6395D" w:rsidRDefault="00E6395D" w:rsidP="00E6395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6395D" w:rsidRDefault="00E6395D" w:rsidP="00E6395D">
      <w:pPr>
        <w:spacing w:after="0" w:line="360" w:lineRule="auto"/>
        <w:jc w:val="both"/>
      </w:pPr>
      <w:r w:rsidRPr="00E6395D">
        <w:rPr>
          <w:rFonts w:ascii="Times New Roman" w:hAnsi="Times New Roman"/>
          <w:b/>
          <w:sz w:val="24"/>
          <w:szCs w:val="24"/>
        </w:rPr>
        <w:t>Palavras</w:t>
      </w:r>
      <w:r w:rsidR="0091521F" w:rsidRPr="00E6395D">
        <w:rPr>
          <w:rFonts w:ascii="Times New Roman" w:hAnsi="Times New Roman"/>
          <w:b/>
          <w:sz w:val="24"/>
          <w:szCs w:val="24"/>
        </w:rPr>
        <w:t>-Chave</w:t>
      </w:r>
      <w:r w:rsidRPr="00E6395D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Arial"/>
          <w:noProof/>
          <w:sz w:val="24"/>
          <w:szCs w:val="24"/>
        </w:rPr>
        <w:t xml:space="preserve">Mrsb; </w:t>
      </w:r>
      <w:r>
        <w:rPr>
          <w:rFonts w:ascii="Times New Roman" w:hAnsi="Times New Roman"/>
          <w:sz w:val="24"/>
          <w:szCs w:val="24"/>
        </w:rPr>
        <w:t xml:space="preserve">Participação Social; </w:t>
      </w:r>
      <w:r>
        <w:rPr>
          <w:rFonts w:ascii="Times New Roman" w:hAnsi="Arial"/>
          <w:noProof/>
          <w:sz w:val="24"/>
          <w:szCs w:val="24"/>
        </w:rPr>
        <w:t>Sus; Sa</w:t>
      </w:r>
      <w:r>
        <w:rPr>
          <w:rFonts w:ascii="Times New Roman" w:hAnsi="Arial"/>
          <w:noProof/>
          <w:sz w:val="24"/>
          <w:szCs w:val="24"/>
        </w:rPr>
        <w:t>ú</w:t>
      </w:r>
      <w:r>
        <w:rPr>
          <w:rFonts w:ascii="Times New Roman" w:hAnsi="Arial"/>
          <w:noProof/>
          <w:sz w:val="24"/>
          <w:szCs w:val="24"/>
        </w:rPr>
        <w:t>de Coletiva; Estado; Pol</w:t>
      </w:r>
      <w:r>
        <w:rPr>
          <w:rFonts w:ascii="Times New Roman" w:hAnsi="Arial"/>
          <w:noProof/>
          <w:sz w:val="24"/>
          <w:szCs w:val="24"/>
        </w:rPr>
        <w:t>í</w:t>
      </w:r>
      <w:r>
        <w:rPr>
          <w:rFonts w:ascii="Times New Roman" w:hAnsi="Arial"/>
          <w:noProof/>
          <w:sz w:val="24"/>
          <w:szCs w:val="24"/>
        </w:rPr>
        <w:t>ticas P</w:t>
      </w:r>
      <w:r>
        <w:rPr>
          <w:rFonts w:ascii="Times New Roman" w:hAnsi="Arial"/>
          <w:noProof/>
          <w:sz w:val="24"/>
          <w:szCs w:val="24"/>
        </w:rPr>
        <w:t>ú</w:t>
      </w:r>
      <w:r>
        <w:rPr>
          <w:rFonts w:ascii="Times New Roman" w:hAnsi="Arial"/>
          <w:noProof/>
          <w:sz w:val="24"/>
          <w:szCs w:val="24"/>
        </w:rPr>
        <w:t>blicas</w:t>
      </w:r>
    </w:p>
    <w:sectPr w:rsidR="00E6395D" w:rsidSect="003F14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characterSpacingControl w:val="doNotCompress"/>
  <w:compat/>
  <w:rsids>
    <w:rsidRoot w:val="0091521F"/>
    <w:rsid w:val="003F1448"/>
    <w:rsid w:val="0091521F"/>
    <w:rsid w:val="00E63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448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Congresso%20Luso-Brasileiro%20de%20Psicologia%20da%20Sa&#250;de\Anais\Comunica&#231;&#227;o%20Oral\CO61\Movimento%20Da%20Reforma%20Sanit&#225;ria%20Brasileira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Movimento Da Reforma Sanitária Brasileira</Template>
  <TotalTime>1</TotalTime>
  <Pages>1</Pages>
  <Words>293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IMS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talita.perestrelo</dc:creator>
  <cp:keywords/>
  <dc:description/>
  <cp:lastModifiedBy>talita.perestrelo</cp:lastModifiedBy>
  <cp:revision>1</cp:revision>
  <dcterms:created xsi:type="dcterms:W3CDTF">2011-05-21T18:13:00Z</dcterms:created>
  <dcterms:modified xsi:type="dcterms:W3CDTF">2011-05-21T18:26:00Z</dcterms:modified>
</cp:coreProperties>
</file>